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99" w:rsidRPr="00D04099" w:rsidRDefault="00D04099" w:rsidP="00D040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4099" w:rsidRPr="00C43996" w:rsidTr="000E3B75">
        <w:tc>
          <w:tcPr>
            <w:tcW w:w="3114" w:type="dxa"/>
          </w:tcPr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3996" w:rsidRDefault="00C43996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</w:p>
          <w:p w:rsidR="00D04099" w:rsidRPr="00D04099" w:rsidRDefault="00C43996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</w:t>
            </w:r>
            <w:r w:rsidR="00D04099"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4099" w:rsidRPr="00D04099" w:rsidRDefault="00D04099" w:rsidP="00C439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 г.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3996" w:rsidRDefault="00C43996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D04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   г.</w:t>
            </w:r>
          </w:p>
          <w:p w:rsidR="00D04099" w:rsidRPr="00D04099" w:rsidRDefault="00D04099" w:rsidP="000E3B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4099" w:rsidRPr="00D04099" w:rsidRDefault="00D04099" w:rsidP="00D040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04099" w:rsidRDefault="00D04099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04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Default="00C43996" w:rsidP="00D0409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3996" w:rsidRPr="00D04099" w:rsidRDefault="00C43996" w:rsidP="00D040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04099" w:rsidRPr="00D04099" w:rsidRDefault="00D04099" w:rsidP="00D040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04099" w:rsidRPr="00D04099" w:rsidRDefault="00D04099" w:rsidP="00D040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04099" w:rsidRPr="00D04099" w:rsidRDefault="00D04099" w:rsidP="00D04099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0409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АДАПТИРОВАННАЯ </w:t>
      </w:r>
    </w:p>
    <w:p w:rsidR="00D04099" w:rsidRPr="00D04099" w:rsidRDefault="00D04099" w:rsidP="00D0409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0409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(ЗПР7.2)</w:t>
      </w:r>
    </w:p>
    <w:p w:rsidR="00D04099" w:rsidRPr="00D04099" w:rsidRDefault="005F75F4" w:rsidP="00D0409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</w:t>
      </w:r>
      <w:r w:rsidR="00D7361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дмета «ОРКСЭ</w:t>
      </w:r>
      <w:r w:rsidR="00D04099" w:rsidRPr="00D0409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D04099" w:rsidRPr="00D04099" w:rsidRDefault="00D7361F" w:rsidP="00D0409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обучающихся </w:t>
      </w:r>
      <w:r w:rsidR="00D04099" w:rsidRPr="00D04099">
        <w:rPr>
          <w:rFonts w:ascii="Times New Roman" w:eastAsia="Calibri" w:hAnsi="Times New Roman" w:cs="Times New Roman"/>
          <w:sz w:val="28"/>
          <w:szCs w:val="28"/>
          <w:lang w:val="ru-RU"/>
        </w:rPr>
        <w:t>4 классов</w:t>
      </w:r>
    </w:p>
    <w:p w:rsidR="00D04099" w:rsidRPr="00D04099" w:rsidRDefault="00D04099" w:rsidP="00D040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04099" w:rsidRPr="00D04099" w:rsidRDefault="00D04099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04099" w:rsidRPr="00D04099" w:rsidRDefault="00D04099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F75F4" w:rsidRDefault="005F75F4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43996" w:rsidRDefault="00C43996" w:rsidP="00D040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D04099" w:rsidRPr="00D04099" w:rsidRDefault="005F75F4" w:rsidP="005F75F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960954b-15b1-4c85-b40b-ae95f67136d9"/>
      <w:r w:rsidRPr="00D04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1"/>
      <w:r w:rsidRPr="00D04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</w:p>
    <w:p w:rsidR="00C11535" w:rsidRPr="00C11535" w:rsidRDefault="00C11535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5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СОДЕРЖАНИЕ ПРЕДМЕТНОЙ ОБЛАСТИ (УЧЕБНОГО ПРЕДМЕТА) «ОСНОВЫ РЕЛИГИОЗНЫХ КУЛЬТУР И СВЕТСКОЙ ЭТИКИ» </w:t>
      </w:r>
    </w:p>
    <w:p w:rsidR="005F75F4" w:rsidRPr="00C43996" w:rsidRDefault="00C11535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Модуль «Основы православной культуры» 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Любовь и уважение к Отечеству. </w:t>
      </w:r>
      <w:r w:rsidRPr="00C43996">
        <w:rPr>
          <w:rFonts w:ascii="Times New Roman" w:hAnsi="Times New Roman" w:cs="Times New Roman"/>
          <w:sz w:val="28"/>
          <w:szCs w:val="28"/>
          <w:lang w:val="ru-RU"/>
        </w:rPr>
        <w:t xml:space="preserve">Патриотизм многонационального и многоконфессионального народа России. </w:t>
      </w:r>
    </w:p>
    <w:p w:rsidR="00C11535" w:rsidRPr="00C11535" w:rsidRDefault="00C11535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ПЛАНИРУЕМЫЕ РЕЗУЛЬТАТЫ ОСВОЕНИЯ УЧЕБНОГО ПРЕДМЕТА «ОСНОВЫ РЕЛИГИОЗНЫХ КУЛЬТУР И СВЕТСКОЙ ЭТИКИ» НА УРОВНЕ НАЧАЛЬНОГО ОБЩЕГО ОБРАЗОВАНИЯ Личностные результаты В результате </w:t>
      </w:r>
      <w:proofErr w:type="gram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изучения</w:t>
      </w:r>
      <w:proofErr w:type="gram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предмета «Основы религиозных культур и светской этики» в 4 классе у обучающегося с ЗПР будут сформированы следующие личностные результаты: понимать основы российской гражданской идентичности, испытывать чувство гордости за свою Родину; формировать национальную и гражданскую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самоидентичность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, осознавать свою этническую и национальную принадлежность; понимать значение гуманистических и демократических ценностных ориентаций; осознавать ценность человеческой жизни; </w:t>
      </w:r>
    </w:p>
    <w:p w:rsidR="00C11535" w:rsidRPr="00C11535" w:rsidRDefault="00C11535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понимать значение нравственных норм и ценностей как условия жизни личности, семьи, общества; осознавать право гражданина РФ исповедовать любую традиционную религию или не исповедовать никакой религии;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 понимать необходимость обогащать свои знания о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духовнонравственной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культуре, стремиться анализировать своё поведение, избегать негативных поступков и действий, оскорбляющих других людей; понимать необходимость бережного отношения к материальным и духовным ценностям.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результаты: овладевать способностью понимания и сохранения целей и задач учебной деятельности, поиска оптимальных средств их достижения; формировать умения планировать, </w:t>
      </w:r>
      <w:r w:rsidRPr="00C115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 совершенствовать умения в различных видах речевой деятельности и коммуникативных ситуациях; уметь подбирать и использовать соизмеримые с ситуацией речевые средства и средства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информационнокоммуникационных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технологий для решения различных коммуникативных и познавательных задач; совершенствовать умения в области работы с информацией, осуществления информационного поиска для выполнения учебных заданий;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 овладевать логическими действиями анализа, синтеза, сравнения, обобщения, классификации, установления аналогий и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причинноследственных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связей, построения рассуждений, отнесения к известным</w:t>
      </w:r>
    </w:p>
    <w:p w:rsidR="0030227A" w:rsidRDefault="00C11535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понятиям;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 Универсальные учебные действия Познавательные УУД: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 использовать разные методы получения знаний о традиционных религиях и светской этике (наблюдение, чтение, сравнение, вычисление);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 признавать возможность существования разных точек зрения; обосновывать свои суждения, приводить убедительные доказательства; выполнять совместные проектные задания с опорой на предложенные образцы. Работа с информацией: воспроизводить на доступном уровне прослушанную (прочитанную) информацию, подчёркивать её принадлежность к определённой религии и/или к гражданской этике; использовать под руководством педагога разные средства для получения информации в соответствии с поставленной учебной задачей (текстовую, графическую, видео);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 анализировать, сравнивать </w:t>
      </w:r>
      <w:r w:rsidRPr="00C115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информацию, представленную в разных источниках, с помощью учителя, оценивать её объективность и правильность. Коммуникативные УУД: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 создавать после совместного анализа небольшие тексты-описания, тексты-рассуждения для воссоздания, анализа и оценки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нравственноэтических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идей, представленных в религиозных учениях и светской этике. Регулятивные УУД: соблюдать этические нормы и дисциплинарные требования, корректировать свое поведение в соответствии с правилами, в ответ на замечание;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 проявлять высокий уровень познавательной мотивации, интерес к предмету, желание больше узнать о других религиях и правилах светской этики и этикета. Совместная деятельность: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владеть умениями совместной деятельности: подчиняться, договариваться, руководить; терпеливо и спокойно разрешать возникающие конфликты; 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видеопрезентацией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11535" w:rsidRDefault="00C11535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Модуль «Основы православной культуры» Предметные результаты обучения по модулю «Основы православной культуры» должны обеспечивать следующие достижения обучающегося с ЗПР: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 выражать своими словами понимание </w:t>
      </w:r>
      <w:r w:rsidRPr="00C115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значимости нравственного совершенствования и роли в этом личных усилий человека, приводить примеры по образцу;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 рассказывать по плану о нравственных заповедях, нормах христианской морали, их значении в выстраивании отношений в семье, между людьми, в общении и деятельности; раскрывать с помощью педагогического работника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 первоначальный опыт осмысления и нравственной оценки поступков, поведения (своих и других людей) с позиций православной этики; раскрывать своими словами на доступном уровне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 рассказывать по плану о Священном Писании Церкви 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 рассказывать на доступном уровне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 рассказывать о православных праздниках (не менее трёх, включая Воскресение Христово и Рождество Христово), православных постах, назначении поста; 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 распознавать христианскую символику, объяснять своими словами её смысл (православный крест) и значение в православной культуре; рассказывать о художественной культуре в православной традиции, об иконописи; выделять и объяснять особенности икон в сравнении с картинами; излагать с опорой на план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 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</w:t>
      </w:r>
      <w:r w:rsidRPr="00C1153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представлению её результатов; приводить по образцу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 выражать своими словами на доступном уровне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C11535">
        <w:rPr>
          <w:rFonts w:ascii="Times New Roman" w:hAnsi="Times New Roman" w:cs="Times New Roman"/>
          <w:sz w:val="28"/>
          <w:szCs w:val="28"/>
          <w:lang w:val="ru-RU"/>
        </w:rPr>
        <w:t>многорелигиозного</w:t>
      </w:r>
      <w:proofErr w:type="spellEnd"/>
      <w:r w:rsidRPr="00C11535">
        <w:rPr>
          <w:rFonts w:ascii="Times New Roman" w:hAnsi="Times New Roman" w:cs="Times New Roman"/>
          <w:sz w:val="28"/>
          <w:szCs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C11535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честву, нашей общей Родине — России; приводить примеры сотрудничества последователей традиционных религий;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 выражать своими словами понимание человеческого достоинства, ценности человеческой жизни в православной духовно-нравственной культуре, традиции. </w:t>
      </w:r>
    </w:p>
    <w:p w:rsidR="0030227A" w:rsidRDefault="0030227A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227A" w:rsidRDefault="0030227A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227A" w:rsidRDefault="0030227A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0227A" w:rsidSect="00C43996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"/>
        <w:gridCol w:w="2708"/>
        <w:gridCol w:w="1083"/>
        <w:gridCol w:w="1760"/>
        <w:gridCol w:w="2032"/>
        <w:gridCol w:w="236"/>
        <w:gridCol w:w="858"/>
        <w:gridCol w:w="1083"/>
        <w:gridCol w:w="4321"/>
      </w:tblGrid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 п/п</w:t>
            </w:r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5" w:type="dxa"/>
            <w:gridSpan w:val="3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77" w:type="dxa"/>
            <w:gridSpan w:val="3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630"/>
          <w:tblCellSpacing w:w="20" w:type="nil"/>
        </w:trPr>
        <w:tc>
          <w:tcPr>
            <w:tcW w:w="10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27A" w:rsidRPr="0014534A" w:rsidRDefault="0030227A" w:rsidP="000E3B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27A" w:rsidRPr="0014534A" w:rsidRDefault="0030227A" w:rsidP="000E3B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30227A" w:rsidRPr="0014534A" w:rsidRDefault="0030227A" w:rsidP="000E3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83" w:type="dxa"/>
            <w:tcBorders>
              <w:top w:val="nil"/>
            </w:tcBorders>
          </w:tcPr>
          <w:p w:rsidR="0030227A" w:rsidRPr="0014534A" w:rsidRDefault="0030227A" w:rsidP="000E3B7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4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27A" w:rsidRPr="0014534A" w:rsidRDefault="0030227A" w:rsidP="000E3B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https://xn--j1ahfl.xn--p1ai/library/rossiya_nasha_rodina_015216.html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светская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https://xn--j1ahfl.xn--p1ai/library/chto_takoe_svetskaya_etika_133745.html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https://xn--j1ahfl.xn--p1ai/library/urok_po_orkse_kultura_i_moral_135915.html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морали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https://nsportal.ru/nachalnaya-shkola/orkse/2018/11/16/konspekt-uroka-osobennosti-morali-4-klass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https://nsportal.ru/nachalnaya-shkola/orkse/2014/11/24/konspekt-uroka-no5-dobro-i-zlo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Добродетель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порок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https://nsportal.ru/nachalnaya-shkola/vospitatelnaya-rabota/2013/06/10/urok-orkse-svetskaya-etika-dobrodetel-i-porok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Добродетель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порок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моральный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https://nsportal.ru/nachalnaya-shkola/orkse/2016/06/21/orkse-4-klass-svoboda-i-moralnyy-vybor-cheloveka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Моральный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Справедливость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https://nsportal.ru/nachalnaya-shkola/orkse/2015/01/07/orkse-modul-svetskaya-etika-urok-12-spravedlivost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Альтруизм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эгоизм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https://multiurok.ru/index.php/files/prezentatsiia-dlia-uroka-orkise-altruizm-i-egoizm.html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https://xn--j1ahfl.xn--p1ai/library/konspekt_uroka_svetskoj_etiki_po_teme_druzhba_103946.html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моральным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https://nsportal.ru/nachalnaya-shkola/raznoe/2012/11/25/urok-15-orkse-modul-osnovy-svetskoy-etiki-tema-uroka-chto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 семья — исток нравственных отношений.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https://multiurok.ru/index.php/files/konspekt-uroka-po-orkse-rod-i-semia-istok-nravstve.html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Нравственный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поступок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https://xn--j1ahfl.xn--p1ai/library/otkritij_urok_po_orkse_nravstvennij_postupok_203500.html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нравственности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https://nsportal.ru/nachalnaya-shkola/orkse/2017/11/13/konspekt-uroka-s-prezentatsiey-po-teme-zolotoe-pravilo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Стыд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вина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извинение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https://multiurok.ru/files/konspiekt-uroka-po-orkse-styd-vina-izvinieniie.html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достоинство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https://nsportal.ru/nachalnaya-shkola/raznoe/2014/03/25/urok-orkse-po-teme-chest-i-dostoinstvo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Совесть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https://nsportal.ru/nachalnaya-shkola/raznoe/2013/02/23/konspekt-i-prezentatsiya-k-uroku-po-svetskoy-etike-na-temu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идеалы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https://nsportal.ru/nachalnaya-shkola/orkse/2015/11/08/konspekt-uroka-po-orkse-modul-svetskaya-etika-nravstvennye-idealy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идеалы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Образцы нравственности в культуре Отечества.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https://multiurok.ru/files/urok-s-priezientatsiiei-po-kursu-ork-i-se-po-tiemi.html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https://multiurok.ru/files/urok-po-svetskoi-etike-krasota-etiketa.html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https://multiurok.ru/files/konspiekt-uroka-priezientatsiia-po-ork-se-na-tiemu.html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человека — высшая нравственная ценность.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https://nsportal.ru/nachalnaya-shkola/orkse/2015/01/15/konspekt-uroka-orkse-po-teme-zhizn-cheloveka-vysshaya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и уважение к Отечеству.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C43996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30227A" w:rsidRPr="001453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https://multiurok.ru/files/konspiekt-uroka-po-orkse-liubov-i-uvazhieniie-k-ot.html</w:t>
              </w:r>
            </w:hyperlink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7A" w:rsidRPr="0014534A" w:rsidTr="000E3B75">
        <w:trPr>
          <w:trHeight w:val="140"/>
          <w:tblCellSpacing w:w="20" w:type="nil"/>
        </w:trPr>
        <w:tc>
          <w:tcPr>
            <w:tcW w:w="3753" w:type="dxa"/>
            <w:gridSpan w:val="2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3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6" w:type="dxa"/>
          </w:tcPr>
          <w:p w:rsidR="0030227A" w:rsidRPr="0014534A" w:rsidRDefault="0030227A" w:rsidP="000E3B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2" w:type="dxa"/>
            <w:gridSpan w:val="3"/>
            <w:tcMar>
              <w:top w:w="50" w:type="dxa"/>
              <w:left w:w="100" w:type="dxa"/>
            </w:tcMar>
            <w:vAlign w:val="center"/>
          </w:tcPr>
          <w:p w:rsidR="0030227A" w:rsidRPr="0014534A" w:rsidRDefault="0030227A" w:rsidP="000E3B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27A" w:rsidRDefault="0030227A" w:rsidP="00C1153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0227A" w:rsidRPr="0030227A" w:rsidRDefault="0030227A" w:rsidP="0030227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0227A" w:rsidRPr="0030227A" w:rsidSect="00ED27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01049"/>
    <w:multiLevelType w:val="multilevel"/>
    <w:tmpl w:val="D232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1E"/>
    <w:rsid w:val="001C355F"/>
    <w:rsid w:val="002354FC"/>
    <w:rsid w:val="0030227A"/>
    <w:rsid w:val="005F75F4"/>
    <w:rsid w:val="007779B1"/>
    <w:rsid w:val="00937294"/>
    <w:rsid w:val="00C11535"/>
    <w:rsid w:val="00C43996"/>
    <w:rsid w:val="00D04099"/>
    <w:rsid w:val="00D33830"/>
    <w:rsid w:val="00D7361F"/>
    <w:rsid w:val="00D7751E"/>
    <w:rsid w:val="00ED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587F4-D038-4EAF-8A1E-2DB54340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99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C355F"/>
    <w:pPr>
      <w:keepNext/>
      <w:keepLines/>
      <w:spacing w:before="120" w:after="0" w:line="259" w:lineRule="auto"/>
      <w:outlineLvl w:val="0"/>
    </w:pPr>
    <w:rPr>
      <w:rFonts w:ascii="Times New Roman" w:eastAsiaTheme="majorEastAsia" w:hAnsi="Times New Roman" w:cstheme="majorBidi"/>
      <w:b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55F"/>
    <w:rPr>
      <w:rFonts w:ascii="Times New Roman" w:eastAsiaTheme="majorEastAsia" w:hAnsi="Times New Roman" w:cstheme="majorBidi"/>
      <w:b/>
      <w:sz w:val="32"/>
      <w:szCs w:val="32"/>
    </w:rPr>
  </w:style>
  <w:style w:type="paragraph" w:customStyle="1" w:styleId="msonormal0">
    <w:name w:val="msonormal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">
    <w:name w:val="c14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6">
    <w:name w:val="c36"/>
    <w:basedOn w:val="a0"/>
    <w:rsid w:val="00937294"/>
  </w:style>
  <w:style w:type="paragraph" w:customStyle="1" w:styleId="c16">
    <w:name w:val="c16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937294"/>
  </w:style>
  <w:style w:type="paragraph" w:customStyle="1" w:styleId="c9">
    <w:name w:val="c9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5">
    <w:name w:val="c15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0"/>
    <w:rsid w:val="00937294"/>
  </w:style>
  <w:style w:type="character" w:customStyle="1" w:styleId="c4">
    <w:name w:val="c4"/>
    <w:basedOn w:val="a0"/>
    <w:rsid w:val="00937294"/>
  </w:style>
  <w:style w:type="character" w:customStyle="1" w:styleId="c67">
    <w:name w:val="c67"/>
    <w:basedOn w:val="a0"/>
    <w:rsid w:val="00937294"/>
  </w:style>
  <w:style w:type="paragraph" w:customStyle="1" w:styleId="c8">
    <w:name w:val="c8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0">
    <w:name w:val="c50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4">
    <w:name w:val="c84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0">
    <w:name w:val="c70"/>
    <w:basedOn w:val="a0"/>
    <w:rsid w:val="00937294"/>
  </w:style>
  <w:style w:type="paragraph" w:customStyle="1" w:styleId="c26">
    <w:name w:val="c26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4">
    <w:name w:val="c74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3">
    <w:name w:val="c63"/>
    <w:basedOn w:val="a"/>
    <w:rsid w:val="00937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5">
    <w:name w:val="c55"/>
    <w:basedOn w:val="a0"/>
    <w:rsid w:val="00937294"/>
  </w:style>
  <w:style w:type="character" w:customStyle="1" w:styleId="c2">
    <w:name w:val="c2"/>
    <w:basedOn w:val="a0"/>
    <w:rsid w:val="00D7361F"/>
  </w:style>
  <w:style w:type="table" w:styleId="a3">
    <w:name w:val="Table Grid"/>
    <w:basedOn w:val="a1"/>
    <w:uiPriority w:val="39"/>
    <w:rsid w:val="00302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/orkse/2018/11/16/konspekt-uroka-osobennosti-morali-4-klass" TargetMode="External"/><Relationship Id="rId13" Type="http://schemas.openxmlformats.org/officeDocument/2006/relationships/hyperlink" Target="https://multiurok.ru/index.php/files/prezentatsiia-dlia-uroka-orkise-altruizm-i-egoizm.html" TargetMode="External"/><Relationship Id="rId18" Type="http://schemas.openxmlformats.org/officeDocument/2006/relationships/hyperlink" Target="https://nsportal.ru/nachalnaya-shkola/orkse/2017/11/13/konspekt-uroka-s-prezentatsiey-po-teme-zolotoe-pravilo" TargetMode="External"/><Relationship Id="rId26" Type="http://schemas.openxmlformats.org/officeDocument/2006/relationships/hyperlink" Target="https://nsportal.ru/nachalnaya-shkola/orkse/2015/01/15/konspekt-uroka-orkse-po-teme-zhizn-cheloveka-vysshay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nachalnaya-shkola/raznoe/2013/02/23/konspekt-i-prezentatsiya-k-uroku-po-svetskoy-etike-na-temu" TargetMode="External"/><Relationship Id="rId7" Type="http://schemas.openxmlformats.org/officeDocument/2006/relationships/hyperlink" Target="https://xn--j1ahfl.xn--p1ai/library/urok_po_orkse_kultura_i_moral_135915.html" TargetMode="External"/><Relationship Id="rId12" Type="http://schemas.openxmlformats.org/officeDocument/2006/relationships/hyperlink" Target="https://nsportal.ru/nachalnaya-shkola/orkse/2015/01/07/orkse-modul-svetskaya-etika-urok-12-spravedlivost" TargetMode="External"/><Relationship Id="rId17" Type="http://schemas.openxmlformats.org/officeDocument/2006/relationships/hyperlink" Target="https://xn--j1ahfl.xn--p1ai/library/otkritij_urok_po_orkse_nravstvennij_postupok_203500.html" TargetMode="External"/><Relationship Id="rId25" Type="http://schemas.openxmlformats.org/officeDocument/2006/relationships/hyperlink" Target="https://multiurok.ru/files/konspiekt-uroka-priezientatsiia-po-ork-se-na-tiemu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index.php/files/konspekt-uroka-po-orkse-rod-i-semia-istok-nravstve.html" TargetMode="External"/><Relationship Id="rId20" Type="http://schemas.openxmlformats.org/officeDocument/2006/relationships/hyperlink" Target="https://nsportal.ru/nachalnaya-shkola/raznoe/2014/03/25/urok-orkse-po-teme-chest-i-dostoinstvo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library/chto_takoe_svetskaya_etika_133745.html" TargetMode="External"/><Relationship Id="rId11" Type="http://schemas.openxmlformats.org/officeDocument/2006/relationships/hyperlink" Target="https://nsportal.ru/nachalnaya-shkola/orkse/2016/06/21/orkse-4-klass-svoboda-i-moralnyy-vybor-cheloveka" TargetMode="External"/><Relationship Id="rId24" Type="http://schemas.openxmlformats.org/officeDocument/2006/relationships/hyperlink" Target="https://multiurok.ru/files/urok-po-svetskoi-etike-krasota-etiketa.html" TargetMode="External"/><Relationship Id="rId5" Type="http://schemas.openxmlformats.org/officeDocument/2006/relationships/hyperlink" Target="https://xn--j1ahfl.xn--p1ai/library/rossiya_nasha_rodina_015216.html" TargetMode="External"/><Relationship Id="rId15" Type="http://schemas.openxmlformats.org/officeDocument/2006/relationships/hyperlink" Target="https://nsportal.ru/nachalnaya-shkola/raznoe/2012/11/25/urok-15-orkse-modul-osnovy-svetskoy-etiki-tema-uroka-chto" TargetMode="External"/><Relationship Id="rId23" Type="http://schemas.openxmlformats.org/officeDocument/2006/relationships/hyperlink" Target="https://multiurok.ru/files/urok-s-priezientatsiiei-po-kursu-ork-i-se-po-tiemi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nsportal.ru/nachalnaya-shkola/vospitatelnaya-rabota/2013/06/10/urok-orkse-svetskaya-etika-dobrodetel-i-porok" TargetMode="External"/><Relationship Id="rId19" Type="http://schemas.openxmlformats.org/officeDocument/2006/relationships/hyperlink" Target="https://multiurok.ru/files/konspiekt-uroka-po-orkse-styd-vina-izvinieni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orkse/2014/11/24/konspekt-uroka-no5-dobro-i-zlo" TargetMode="External"/><Relationship Id="rId14" Type="http://schemas.openxmlformats.org/officeDocument/2006/relationships/hyperlink" Target="https://xn--j1ahfl.xn--p1ai/library/konspekt_uroka_svetskoj_etiki_po_teme_druzhba_103946.html" TargetMode="External"/><Relationship Id="rId22" Type="http://schemas.openxmlformats.org/officeDocument/2006/relationships/hyperlink" Target="https://nsportal.ru/nachalnaya-shkola/orkse/2015/11/08/konspekt-uroka-po-orkse-modul-svetskaya-etika-nravstvennye-idealy" TargetMode="External"/><Relationship Id="rId27" Type="http://schemas.openxmlformats.org/officeDocument/2006/relationships/hyperlink" Target="https://multiurok.ru/files/konspiekt-uroka-po-orkse-liubov-i-uvazhieniie-k-o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Преподаватель</cp:lastModifiedBy>
  <cp:revision>8</cp:revision>
  <dcterms:created xsi:type="dcterms:W3CDTF">2024-09-24T06:20:00Z</dcterms:created>
  <dcterms:modified xsi:type="dcterms:W3CDTF">2024-10-31T05:24:00Z</dcterms:modified>
</cp:coreProperties>
</file>